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1BE7" w14:textId="77777777" w:rsidR="001022A6" w:rsidRPr="00762D54" w:rsidRDefault="00954449" w:rsidP="00C7305B">
      <w:pPr>
        <w:jc w:val="center"/>
        <w:rPr>
          <w:rFonts w:ascii="Roboto" w:eastAsia="Roboto" w:hAnsi="Roboto" w:cs="Roboto"/>
          <w:b/>
        </w:rPr>
      </w:pPr>
      <w:r w:rsidRPr="00762D54">
        <w:rPr>
          <w:rFonts w:ascii="Roboto" w:eastAsia="Roboto" w:hAnsi="Roboto" w:cs="Roboto"/>
          <w:b/>
          <w:color w:val="0000FF"/>
        </w:rPr>
        <w:t xml:space="preserve">&lt;NAME OF GROUP&gt; </w:t>
      </w:r>
    </w:p>
    <w:p w14:paraId="51181BE8" w14:textId="77777777" w:rsidR="001022A6" w:rsidRDefault="00954449">
      <w:pPr>
        <w:spacing w:line="360" w:lineRule="auto"/>
        <w:jc w:val="center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u w:val="single"/>
        </w:rPr>
        <w:t>ACTION TABLE FOR ACTIONS ARISING OUT OF COMMITTEE MEETINGS</w:t>
      </w:r>
    </w:p>
    <w:tbl>
      <w:tblPr>
        <w:tblStyle w:val="a0"/>
        <w:tblW w:w="14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5"/>
        <w:gridCol w:w="1614"/>
        <w:gridCol w:w="3827"/>
        <w:gridCol w:w="1466"/>
        <w:gridCol w:w="1653"/>
        <w:gridCol w:w="3260"/>
        <w:gridCol w:w="1547"/>
      </w:tblGrid>
      <w:tr w:rsidR="00F02EF4" w14:paraId="5E0F0D68" w14:textId="77777777" w:rsidTr="001E0B22">
        <w:trPr>
          <w:trHeight w:val="309"/>
        </w:trPr>
        <w:tc>
          <w:tcPr>
            <w:tcW w:w="1495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0434" w14:textId="77777777" w:rsidR="00F02EF4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614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0699" w14:textId="77777777" w:rsidR="00F02EF4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3827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EEE6" w14:textId="77777777" w:rsidR="00F02EF4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Action Description</w:t>
            </w:r>
          </w:p>
        </w:tc>
        <w:tc>
          <w:tcPr>
            <w:tcW w:w="1466" w:type="dxa"/>
            <w:shd w:val="clear" w:color="auto" w:fill="44546A" w:themeFill="text2"/>
          </w:tcPr>
          <w:p w14:paraId="45AAED28" w14:textId="77777777" w:rsidR="00F02EF4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Expected Completion</w:t>
            </w:r>
          </w:p>
        </w:tc>
        <w:tc>
          <w:tcPr>
            <w:tcW w:w="1653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FE42" w14:textId="77777777" w:rsidR="00F02EF4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Completion Date</w:t>
            </w:r>
          </w:p>
        </w:tc>
        <w:tc>
          <w:tcPr>
            <w:tcW w:w="3260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04F0" w14:textId="77777777" w:rsidR="00F02EF4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Completion Notes</w:t>
            </w:r>
          </w:p>
        </w:tc>
        <w:tc>
          <w:tcPr>
            <w:tcW w:w="1547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58A9" w14:textId="77777777" w:rsidR="00F02EF4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Status</w:t>
            </w:r>
          </w:p>
        </w:tc>
      </w:tr>
      <w:tr w:rsidR="00F02EF4" w14:paraId="4254A1BB" w14:textId="77777777" w:rsidTr="001E0B22">
        <w:trPr>
          <w:trHeight w:val="640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2999" w14:textId="543DFAD6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8BC0" w14:textId="30A20F9E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354B" w14:textId="524B5FAB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C616859" w14:textId="60590616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D99A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B66C" w14:textId="77777777" w:rsidR="00F02EF4" w:rsidRPr="00B16910" w:rsidRDefault="00F02EF4" w:rsidP="001E0B22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2008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OPEN</w:t>
            </w:r>
          </w:p>
        </w:tc>
      </w:tr>
      <w:tr w:rsidR="00F02EF4" w14:paraId="491B9C44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6012" w14:textId="29C2E074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63E9" w14:textId="1D8C486B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C586" w14:textId="12F35EE6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9FA8463" w14:textId="68CCC6CC" w:rsidR="00F02EF4" w:rsidRPr="00E77F12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BA95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C032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FE61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OPEN</w:t>
            </w:r>
          </w:p>
        </w:tc>
      </w:tr>
      <w:tr w:rsidR="00F02EF4" w14:paraId="2D053A51" w14:textId="77777777" w:rsidTr="001E0B22">
        <w:trPr>
          <w:trHeight w:val="295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AC0D" w14:textId="27699CE8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5647" w14:textId="3F332044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9651" w14:textId="5944CB2B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00087EE" w14:textId="1F3BEECC" w:rsidR="00F02EF4" w:rsidRPr="00E77F12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7B84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70C9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B658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OPEN</w:t>
            </w:r>
          </w:p>
        </w:tc>
      </w:tr>
      <w:tr w:rsidR="00F02EF4" w14:paraId="17978785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0214" w14:textId="39BD5A06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8C23" w14:textId="64CA2369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F082" w14:textId="5959CAE9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9B6843E" w14:textId="19B53FB5" w:rsidR="00F02EF4" w:rsidRPr="00E77F12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1045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076D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AAB4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OPEN</w:t>
            </w:r>
          </w:p>
        </w:tc>
      </w:tr>
      <w:tr w:rsidR="00F02EF4" w14:paraId="4D04F8E5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C1C6" w14:textId="14E2E7BC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9534" w14:textId="5AEEC405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E8A6" w14:textId="2CABEEA4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05EC69" w14:textId="5C971FCD" w:rsidR="00F02EF4" w:rsidRPr="00E77F12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7C9F" w14:textId="3D2C03B6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98A2" w14:textId="30335AB8" w:rsidR="00F02EF4" w:rsidRPr="00541BE6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5384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CLOSED</w:t>
            </w:r>
          </w:p>
        </w:tc>
      </w:tr>
      <w:tr w:rsidR="00F02EF4" w14:paraId="2F134B39" w14:textId="77777777" w:rsidTr="001E0B22">
        <w:trPr>
          <w:trHeight w:val="26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5277" w14:textId="058ED368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80F0" w14:textId="1D8EACFB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4BA2" w14:textId="39E19144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78E5487" w14:textId="4C7B8672" w:rsidR="00F02EF4" w:rsidRPr="00E77F12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8E3E" w14:textId="4DCCFFBB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BA24" w14:textId="5FE0CAB2" w:rsidR="00F02EF4" w:rsidRPr="00541BE6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B3D8" w14:textId="77777777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CLOSED</w:t>
            </w:r>
          </w:p>
        </w:tc>
      </w:tr>
      <w:tr w:rsidR="00F02EF4" w14:paraId="7BB9F6F6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96D0" w14:textId="0226E2A8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984" w14:textId="58AD0F0A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0062" w14:textId="346D1AE2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4C98ADD" w14:textId="45FA7526" w:rsidR="00F02EF4" w:rsidRPr="00E77F12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2344" w14:textId="63E43CB9" w:rsidR="00F02EF4" w:rsidRPr="00B16910" w:rsidRDefault="00F02EF4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BF85" w14:textId="5350F56D" w:rsidR="00F02EF4" w:rsidRPr="00541BE6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26AA" w14:textId="77777777" w:rsidR="00F02EF4" w:rsidRPr="00B16910" w:rsidRDefault="00F02EF4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B16910">
              <w:rPr>
                <w:rFonts w:ascii="Roboto" w:eastAsia="Roboto" w:hAnsi="Roboto" w:cs="Roboto"/>
                <w:b/>
                <w:sz w:val="20"/>
                <w:szCs w:val="20"/>
              </w:rPr>
              <w:t>CLOSED</w:t>
            </w:r>
          </w:p>
        </w:tc>
      </w:tr>
      <w:tr w:rsidR="00C7305B" w14:paraId="5F433347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3174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1640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370B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E5177C4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5AB7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0761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F978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7305B" w14:paraId="06D706B2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DCB5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C5FA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C078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1D17B5B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4201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E23A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97F3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7305B" w14:paraId="5B0AEE64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440E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786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0BAA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3BA4423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C236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871C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E973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7305B" w14:paraId="3A6A2960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D1C2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AF96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B222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7179561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583F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3098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0A8B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7305B" w14:paraId="78851C20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13A4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4787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F4C9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BCCAEB2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96D1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9397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BC27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  <w:tr w:rsidR="00C7305B" w14:paraId="3656A6F7" w14:textId="77777777" w:rsidTr="001E0B22">
        <w:trPr>
          <w:trHeight w:val="309"/>
        </w:trPr>
        <w:tc>
          <w:tcPr>
            <w:tcW w:w="1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E48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0CD0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3412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A2D6C56" w14:textId="77777777" w:rsidR="00C7305B" w:rsidRPr="00E77F12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D1E4" w14:textId="77777777" w:rsidR="00C7305B" w:rsidRPr="00B16910" w:rsidRDefault="00C7305B" w:rsidP="001E0B22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0FF0" w14:textId="77777777" w:rsidR="00C7305B" w:rsidRPr="00541BE6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4A8B" w14:textId="77777777" w:rsidR="00C7305B" w:rsidRPr="00B16910" w:rsidRDefault="00C7305B" w:rsidP="001E0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</w:tr>
    </w:tbl>
    <w:tbl>
      <w:tblPr>
        <w:tblStyle w:val="a1"/>
        <w:tblW w:w="14843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</w:tblBorders>
        <w:shd w:val="clear" w:color="auto" w:fill="BFBFBF" w:themeFill="background1" w:themeFillShade="BF"/>
        <w:tblLayout w:type="fixed"/>
        <w:tblLook w:val="0600" w:firstRow="0" w:lastRow="0" w:firstColumn="0" w:lastColumn="0" w:noHBand="1" w:noVBand="1"/>
      </w:tblPr>
      <w:tblGrid>
        <w:gridCol w:w="14843"/>
      </w:tblGrid>
      <w:tr w:rsidR="001022A6" w14:paraId="51181C39" w14:textId="77777777" w:rsidTr="00762D54">
        <w:trPr>
          <w:trHeight w:val="1510"/>
        </w:trPr>
        <w:tc>
          <w:tcPr>
            <w:tcW w:w="14843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1C35" w14:textId="77777777" w:rsidR="001022A6" w:rsidRPr="00762D54" w:rsidRDefault="00954449">
            <w:pPr>
              <w:spacing w:line="360" w:lineRule="auto"/>
              <w:rPr>
                <w:rFonts w:ascii="Roboto" w:eastAsia="Roboto" w:hAnsi="Roboto" w:cs="Roboto"/>
                <w:b/>
                <w:color w:val="44546A" w:themeColor="text2"/>
                <w:sz w:val="22"/>
                <w:szCs w:val="22"/>
              </w:rPr>
            </w:pPr>
            <w:r w:rsidRPr="00762D54">
              <w:rPr>
                <w:rFonts w:ascii="Roboto" w:eastAsia="Roboto" w:hAnsi="Roboto" w:cs="Roboto"/>
                <w:b/>
                <w:color w:val="44546A" w:themeColor="text2"/>
                <w:sz w:val="22"/>
                <w:szCs w:val="22"/>
              </w:rPr>
              <w:lastRenderedPageBreak/>
              <w:t>ACTIONS TIPS AND TRICKS</w:t>
            </w:r>
          </w:p>
          <w:p w14:paraId="51181C36" w14:textId="602CD63F" w:rsidR="001022A6" w:rsidRPr="00762D54" w:rsidRDefault="00954449" w:rsidP="007958E0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</w:pPr>
            <w:r w:rsidRPr="00762D5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Edit/remove items in blue</w:t>
            </w:r>
            <w:r w:rsidR="002A4B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.</w:t>
            </w:r>
          </w:p>
          <w:p w14:paraId="51181C37" w14:textId="0CB9A7D8" w:rsidR="001022A6" w:rsidRPr="00762D54" w:rsidRDefault="00954449" w:rsidP="007958E0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</w:pPr>
            <w:r w:rsidRPr="00762D5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This is a rolling action table and comes directly from action items in the meeting minutes</w:t>
            </w:r>
            <w:r w:rsidR="002A4B6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>.</w:t>
            </w:r>
          </w:p>
          <w:p w14:paraId="51181C38" w14:textId="77777777" w:rsidR="001022A6" w:rsidRDefault="00954449" w:rsidP="007958E0">
            <w:pPr>
              <w:numPr>
                <w:ilvl w:val="0"/>
                <w:numId w:val="1"/>
              </w:numPr>
              <w:spacing w:line="276" w:lineRule="auto"/>
              <w:rPr>
                <w:rFonts w:ascii="Roboto" w:eastAsia="Roboto" w:hAnsi="Roboto" w:cs="Roboto"/>
                <w:color w:val="0000FF"/>
                <w:sz w:val="22"/>
                <w:szCs w:val="22"/>
              </w:rPr>
            </w:pPr>
            <w:r w:rsidRPr="00762D54">
              <w:rPr>
                <w:rFonts w:ascii="Roboto" w:eastAsia="Roboto" w:hAnsi="Roboto" w:cs="Roboto"/>
                <w:color w:val="44546A" w:themeColor="text2"/>
                <w:sz w:val="22"/>
                <w:szCs w:val="22"/>
              </w:rPr>
              <w:t xml:space="preserve">Distribute actions within 2 days of meeting </w:t>
            </w:r>
          </w:p>
        </w:tc>
      </w:tr>
    </w:tbl>
    <w:p w14:paraId="51181C3A" w14:textId="77777777" w:rsidR="001022A6" w:rsidRDefault="001022A6">
      <w:pPr>
        <w:spacing w:line="360" w:lineRule="auto"/>
        <w:rPr>
          <w:rFonts w:ascii="Roboto" w:eastAsia="Roboto" w:hAnsi="Roboto" w:cs="Roboto"/>
          <w:sz w:val="22"/>
          <w:szCs w:val="22"/>
        </w:rPr>
      </w:pPr>
    </w:p>
    <w:p w14:paraId="51181C3B" w14:textId="2B29185E" w:rsidR="001022A6" w:rsidRDefault="00954449">
      <w:pPr>
        <w:spacing w:line="360" w:lineRule="auto"/>
        <w:rPr>
          <w:rFonts w:ascii="Roboto" w:eastAsia="Roboto" w:hAnsi="Roboto" w:cs="Robo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266731" wp14:editId="62989E3F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7232650" cy="2061210"/>
                <wp:effectExtent l="0" t="0" r="2540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5A95" w14:textId="200F0D57" w:rsidR="002E1A15" w:rsidRDefault="002E1A15" w:rsidP="002E1A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517EF9" wp14:editId="1880CB97">
                                  <wp:extent cx="1358900" cy="349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80C476" wp14:editId="6F904DC6">
                                  <wp:extent cx="1416050" cy="349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B0E656" w14:textId="77777777" w:rsidR="002E1A15" w:rsidRDefault="002E1A15" w:rsidP="002E1A15">
                            <w:pPr>
                              <w:jc w:val="center"/>
                            </w:pPr>
                          </w:p>
                          <w:p w14:paraId="148153C7" w14:textId="77777777" w:rsidR="002E1A15" w:rsidRDefault="002E1A15" w:rsidP="00762D54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This template was developed in 2021 by Farm Table Australia for the Young Farmer Business Program and the NSW Department of Primary Industries.</w:t>
                            </w:r>
                          </w:p>
                          <w:p w14:paraId="4077A74D" w14:textId="77777777" w:rsidR="002E1A15" w:rsidRDefault="002E1A15" w:rsidP="002E1A1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</w:p>
                          <w:p w14:paraId="4959FCAE" w14:textId="77777777" w:rsidR="002E1A15" w:rsidRDefault="002E1A15" w:rsidP="002E1A1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Download the full Young Farmer Group Guide from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Roboto" w:eastAsia="Roboto" w:hAnsi="Roboto" w:cs="Roboto"/>
                                  <w:sz w:val="16"/>
                                  <w:szCs w:val="16"/>
                                </w:rPr>
                                <w:t>http://www.youngfarmer.nsw.gov.au/</w:t>
                              </w:r>
                            </w:hyperlink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3F7289" w14:textId="77777777" w:rsidR="002E1A15" w:rsidRDefault="002E1A15" w:rsidP="002E1A1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19A4A5" w14:textId="77777777" w:rsidR="002E1A15" w:rsidRDefault="002E1A15" w:rsidP="002E1A15">
                            <w:pPr>
                              <w:ind w:right="-240"/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 xml:space="preserve">If you need further information or assistance, please contact the Young Farmer Business Program via their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Roboto" w:eastAsia="Roboto" w:hAnsi="Roboto" w:cs="Roboto"/>
                                  <w:sz w:val="16"/>
                                  <w:szCs w:val="16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Roboto" w:eastAsia="Roboto" w:hAnsi="Roboto" w:cs="Roboto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7CE3497" w14:textId="05ECC8CB" w:rsidR="002E1A15" w:rsidRDefault="002E1A15" w:rsidP="002E1A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FDD0F0" wp14:editId="23FEED92">
                                  <wp:extent cx="1073150" cy="406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667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pt;width:569.5pt;height:162.3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" strokecolor="#44546a [3215]">
                <v:textbox style="mso-fit-shape-to-text:t">
                  <w:txbxContent>
                    <w:p w14:paraId="34455A95" w14:textId="200F0D57" w:rsidR="002E1A15" w:rsidRDefault="002E1A15" w:rsidP="002E1A1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517EF9" wp14:editId="1880CB97">
                            <wp:extent cx="1358900" cy="349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80C476" wp14:editId="6F904DC6">
                            <wp:extent cx="1416050" cy="349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B0E656" w14:textId="77777777" w:rsidR="002E1A15" w:rsidRDefault="002E1A15" w:rsidP="002E1A15">
                      <w:pPr>
                        <w:jc w:val="center"/>
                      </w:pPr>
                    </w:p>
                    <w:p w14:paraId="148153C7" w14:textId="77777777" w:rsidR="002E1A15" w:rsidRDefault="002E1A15" w:rsidP="00762D54">
                      <w:pPr>
                        <w:ind w:right="-240"/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>This template was developed in 2021 by Farm Table Australia for the Young Farmer Business Program and the NSW Department of Primary Industries.</w:t>
                      </w:r>
                    </w:p>
                    <w:p w14:paraId="4077A74D" w14:textId="77777777" w:rsidR="002E1A15" w:rsidRDefault="002E1A15" w:rsidP="002E1A15">
                      <w:pPr>
                        <w:ind w:right="-240"/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</w:pPr>
                    </w:p>
                    <w:p w14:paraId="4959FCAE" w14:textId="77777777" w:rsidR="002E1A15" w:rsidRDefault="002E1A15" w:rsidP="002E1A15">
                      <w:pPr>
                        <w:ind w:right="-240"/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 xml:space="preserve">Download the full Young Farmer Group Guide from </w:t>
                      </w:r>
                      <w:hyperlink r:id="rId15" w:history="1">
                        <w:r>
                          <w:rPr>
                            <w:rStyle w:val="Hyperlink"/>
                            <w:rFonts w:ascii="Roboto" w:eastAsia="Roboto" w:hAnsi="Roboto" w:cs="Roboto"/>
                            <w:sz w:val="16"/>
                            <w:szCs w:val="16"/>
                          </w:rPr>
                          <w:t>http://www.youngfarmer.nsw.gov.au/</w:t>
                        </w:r>
                      </w:hyperlink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>.</w:t>
                      </w:r>
                    </w:p>
                    <w:p w14:paraId="1C3F7289" w14:textId="77777777" w:rsidR="002E1A15" w:rsidRDefault="002E1A15" w:rsidP="002E1A15">
                      <w:pPr>
                        <w:ind w:right="-240"/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19A4A5" w14:textId="77777777" w:rsidR="002E1A15" w:rsidRDefault="002E1A15" w:rsidP="002E1A15">
                      <w:pPr>
                        <w:ind w:right="-240"/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</w:pPr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 xml:space="preserve">If you need further information or assistance, please contact the Young Farmer Business Program via their </w:t>
                      </w:r>
                      <w:hyperlink r:id="rId16" w:history="1">
                        <w:r>
                          <w:rPr>
                            <w:rStyle w:val="Hyperlink"/>
                            <w:rFonts w:ascii="Roboto" w:eastAsia="Roboto" w:hAnsi="Roboto" w:cs="Roboto"/>
                            <w:sz w:val="16"/>
                            <w:szCs w:val="16"/>
                          </w:rPr>
                          <w:t>website</w:t>
                        </w:r>
                      </w:hyperlink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Roboto" w:eastAsia="Roboto" w:hAnsi="Roboto" w:cs="Roboto"/>
                          <w:sz w:val="16"/>
                          <w:szCs w:val="16"/>
                        </w:rPr>
                        <w:br/>
                      </w:r>
                    </w:p>
                    <w:p w14:paraId="77CE3497" w14:textId="05ECC8CB" w:rsidR="002E1A15" w:rsidRDefault="002E1A15" w:rsidP="002E1A1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FDD0F0" wp14:editId="23FEED92">
                            <wp:extent cx="1073150" cy="406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512C48" w14:textId="69875305" w:rsidR="002E1A15" w:rsidRDefault="002E1A15" w:rsidP="002E1A15">
      <w:pPr>
        <w:spacing w:before="120" w:after="120"/>
        <w:rPr>
          <w:rFonts w:ascii="Roboto" w:hAnsi="Roboto"/>
        </w:rPr>
      </w:pPr>
    </w:p>
    <w:p w14:paraId="51181C50" w14:textId="24389E99" w:rsidR="001022A6" w:rsidRDefault="001022A6">
      <w:pPr>
        <w:spacing w:line="360" w:lineRule="auto"/>
        <w:rPr>
          <w:rFonts w:ascii="Roboto" w:eastAsia="Roboto" w:hAnsi="Roboto" w:cs="Roboto"/>
          <w:sz w:val="22"/>
          <w:szCs w:val="22"/>
        </w:rPr>
      </w:pPr>
    </w:p>
    <w:sectPr w:rsidR="001022A6" w:rsidSect="00762D54">
      <w:headerReference w:type="default" r:id="rId18"/>
      <w:pgSz w:w="16838" w:h="11906" w:orient="landscape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11E1" w14:textId="77777777" w:rsidR="00D66999" w:rsidRDefault="00D66999">
      <w:r>
        <w:separator/>
      </w:r>
    </w:p>
  </w:endnote>
  <w:endnote w:type="continuationSeparator" w:id="0">
    <w:p w14:paraId="3272CD67" w14:textId="77777777" w:rsidR="00D66999" w:rsidRDefault="00D6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ACA3" w14:textId="77777777" w:rsidR="00D66999" w:rsidRDefault="00D66999">
      <w:r>
        <w:separator/>
      </w:r>
    </w:p>
  </w:footnote>
  <w:footnote w:type="continuationSeparator" w:id="0">
    <w:p w14:paraId="7546C1C1" w14:textId="77777777" w:rsidR="00D66999" w:rsidRDefault="00D6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C52" w14:textId="77777777" w:rsidR="001022A6" w:rsidRPr="009737C5" w:rsidRDefault="009544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Roboto" w:hAnsi="Roboto"/>
        <w:i/>
        <w:color w:val="0000FF"/>
        <w:sz w:val="22"/>
        <w:szCs w:val="22"/>
      </w:rPr>
    </w:pPr>
    <w:r w:rsidRPr="009737C5">
      <w:rPr>
        <w:rFonts w:ascii="Roboto" w:hAnsi="Roboto"/>
        <w:i/>
        <w:color w:val="0000FF"/>
        <w:sz w:val="22"/>
        <w:szCs w:val="22"/>
      </w:rPr>
      <w:t>&lt;PLACE 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707"/>
    <w:multiLevelType w:val="multilevel"/>
    <w:tmpl w:val="DADE0BF0"/>
    <w:lvl w:ilvl="0">
      <w:start w:val="1"/>
      <w:numFmt w:val="bullet"/>
      <w:lvlText w:val="●"/>
      <w:lvlJc w:val="left"/>
      <w:pPr>
        <w:ind w:left="720" w:hanging="360"/>
      </w:pPr>
      <w:rPr>
        <w:color w:val="44546A" w:themeColor="text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815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A6"/>
    <w:rsid w:val="000255B1"/>
    <w:rsid w:val="001022A6"/>
    <w:rsid w:val="002A4B64"/>
    <w:rsid w:val="002E1A15"/>
    <w:rsid w:val="00665D72"/>
    <w:rsid w:val="00762D54"/>
    <w:rsid w:val="0078136A"/>
    <w:rsid w:val="007958E0"/>
    <w:rsid w:val="00954449"/>
    <w:rsid w:val="009737C5"/>
    <w:rsid w:val="00C513DD"/>
    <w:rsid w:val="00C7305B"/>
    <w:rsid w:val="00D66999"/>
    <w:rsid w:val="00F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1BE7"/>
  <w15:docId w15:val="{ED16D57D-BFB2-4E3C-9518-4407274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D501EB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01EB"/>
  </w:style>
  <w:style w:type="paragraph" w:styleId="Fuzeile">
    <w:name w:val="footer"/>
    <w:basedOn w:val="Standard"/>
    <w:link w:val="FuzeileZchn"/>
    <w:uiPriority w:val="99"/>
    <w:unhideWhenUsed/>
    <w:rsid w:val="00D501EB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01EB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2E1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hyperlink" Target="http://www.youngfarmer.nsw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farmer.nsw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farmer.nsw.gov.au/" TargetMode="External"/><Relationship Id="rId10" Type="http://schemas.openxmlformats.org/officeDocument/2006/relationships/hyperlink" Target="http://www.youngfarmer.nsw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sBKnL1ECWaUUu9/8hFhdO0dCw==">AMUW2mX5BTt5N7RXJIXYfvFF6hEcV6hHbuLfPOTWFFLEU13FdPCfWVFwRkBmVcid2ra8iuVei6KrxnKU5CpjNXnfFnuBdasKb+NG6q1c3T5+m95Hz4pH0mU=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Burnham</dc:creator>
  <cp:lastModifiedBy>Dayhane Vanessa Roa Vergara</cp:lastModifiedBy>
  <cp:revision>2</cp:revision>
  <dcterms:created xsi:type="dcterms:W3CDTF">2023-05-24T16:54:00Z</dcterms:created>
  <dcterms:modified xsi:type="dcterms:W3CDTF">2023-05-24T16:54:00Z</dcterms:modified>
</cp:coreProperties>
</file>